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3A" w:rsidRPr="002C3ACB" w:rsidRDefault="002C3ACB">
      <w:pPr>
        <w:spacing w:after="0" w:line="408" w:lineRule="auto"/>
        <w:ind w:left="120"/>
        <w:jc w:val="center"/>
        <w:rPr>
          <w:lang w:val="ru-RU"/>
        </w:rPr>
      </w:pPr>
      <w:bookmarkStart w:id="0" w:name="block-8899700"/>
      <w:r w:rsidRPr="002C3AC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333A" w:rsidRPr="002C3ACB" w:rsidRDefault="00F0333A">
      <w:pPr>
        <w:spacing w:after="0" w:line="408" w:lineRule="auto"/>
        <w:ind w:left="120"/>
        <w:jc w:val="center"/>
        <w:rPr>
          <w:lang w:val="ru-RU"/>
        </w:rPr>
      </w:pPr>
    </w:p>
    <w:p w:rsidR="00F0333A" w:rsidRPr="002C3ACB" w:rsidRDefault="00F0333A">
      <w:pPr>
        <w:spacing w:after="0" w:line="408" w:lineRule="auto"/>
        <w:ind w:left="120"/>
        <w:jc w:val="center"/>
        <w:rPr>
          <w:lang w:val="ru-RU"/>
        </w:rPr>
      </w:pPr>
    </w:p>
    <w:p w:rsidR="00F0333A" w:rsidRPr="002C3ACB" w:rsidRDefault="002C3ACB">
      <w:pPr>
        <w:spacing w:after="0" w:line="408" w:lineRule="auto"/>
        <w:ind w:left="120"/>
        <w:jc w:val="center"/>
        <w:rPr>
          <w:lang w:val="ru-RU"/>
        </w:rPr>
      </w:pPr>
      <w:r w:rsidRPr="002C3ACB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proofErr w:type="spellStart"/>
      <w:r w:rsidRPr="002C3ACB">
        <w:rPr>
          <w:rFonts w:ascii="Times New Roman" w:hAnsi="Times New Roman"/>
          <w:b/>
          <w:color w:val="000000"/>
          <w:sz w:val="28"/>
          <w:lang w:val="ru-RU"/>
        </w:rPr>
        <w:t>Такучетская</w:t>
      </w:r>
      <w:proofErr w:type="spellEnd"/>
      <w:r w:rsidRPr="002C3ACB">
        <w:rPr>
          <w:rFonts w:ascii="Times New Roman" w:hAnsi="Times New Roman"/>
          <w:b/>
          <w:color w:val="000000"/>
          <w:sz w:val="28"/>
          <w:lang w:val="ru-RU"/>
        </w:rPr>
        <w:t xml:space="preserve"> школа</w:t>
      </w:r>
    </w:p>
    <w:p w:rsidR="00F0333A" w:rsidRPr="002C3ACB" w:rsidRDefault="00F0333A">
      <w:pPr>
        <w:spacing w:after="0"/>
        <w:ind w:left="120"/>
        <w:rPr>
          <w:lang w:val="ru-RU"/>
        </w:rPr>
      </w:pPr>
    </w:p>
    <w:p w:rsidR="00F0333A" w:rsidRPr="002C3ACB" w:rsidRDefault="00F0333A">
      <w:pPr>
        <w:spacing w:after="0"/>
        <w:ind w:left="120"/>
        <w:rPr>
          <w:lang w:val="ru-RU"/>
        </w:rPr>
      </w:pPr>
    </w:p>
    <w:p w:rsidR="00F0333A" w:rsidRPr="002C3ACB" w:rsidRDefault="00F0333A">
      <w:pPr>
        <w:spacing w:after="0"/>
        <w:ind w:left="120"/>
        <w:rPr>
          <w:lang w:val="ru-RU"/>
        </w:rPr>
      </w:pPr>
    </w:p>
    <w:p w:rsidR="00F0333A" w:rsidRPr="002C3ACB" w:rsidRDefault="00F0333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C3ACB" w:rsidTr="000D4161">
        <w:tc>
          <w:tcPr>
            <w:tcW w:w="3114" w:type="dxa"/>
          </w:tcPr>
          <w:p w:rsidR="00C53FFE" w:rsidRPr="0040209D" w:rsidRDefault="002C3AC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C3AC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2C3AC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C3AC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2C3AC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2C3A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C3A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C3AC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C3AC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2C3AC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C3AC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2C3AC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C3A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C3AC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C3AC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2C3AC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C3AC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2C3AC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C3A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333A" w:rsidRPr="002C3ACB" w:rsidRDefault="00F0333A">
      <w:pPr>
        <w:spacing w:after="0"/>
        <w:ind w:left="120"/>
        <w:rPr>
          <w:lang w:val="ru-RU"/>
        </w:rPr>
      </w:pPr>
    </w:p>
    <w:p w:rsidR="00F0333A" w:rsidRPr="002C3ACB" w:rsidRDefault="00F0333A">
      <w:pPr>
        <w:spacing w:after="0"/>
        <w:ind w:left="120"/>
        <w:rPr>
          <w:lang w:val="ru-RU"/>
        </w:rPr>
      </w:pPr>
    </w:p>
    <w:p w:rsidR="00F0333A" w:rsidRPr="002C3ACB" w:rsidRDefault="00F0333A">
      <w:pPr>
        <w:spacing w:after="0"/>
        <w:ind w:left="120"/>
        <w:rPr>
          <w:lang w:val="ru-RU"/>
        </w:rPr>
      </w:pPr>
    </w:p>
    <w:p w:rsidR="00F0333A" w:rsidRPr="002C3ACB" w:rsidRDefault="00F0333A">
      <w:pPr>
        <w:spacing w:after="0"/>
        <w:ind w:left="120"/>
        <w:rPr>
          <w:lang w:val="ru-RU"/>
        </w:rPr>
      </w:pPr>
    </w:p>
    <w:p w:rsidR="00F0333A" w:rsidRPr="002C3ACB" w:rsidRDefault="00F0333A">
      <w:pPr>
        <w:spacing w:after="0"/>
        <w:ind w:left="120"/>
        <w:rPr>
          <w:lang w:val="ru-RU"/>
        </w:rPr>
      </w:pPr>
    </w:p>
    <w:p w:rsidR="00F0333A" w:rsidRPr="002C3ACB" w:rsidRDefault="002C3ACB">
      <w:pPr>
        <w:spacing w:after="0" w:line="408" w:lineRule="auto"/>
        <w:ind w:left="120"/>
        <w:jc w:val="center"/>
        <w:rPr>
          <w:lang w:val="ru-RU"/>
        </w:rPr>
      </w:pPr>
      <w:r w:rsidRPr="002C3AC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0333A" w:rsidRPr="002C3ACB" w:rsidRDefault="002C3ACB">
      <w:pPr>
        <w:spacing w:after="0" w:line="408" w:lineRule="auto"/>
        <w:ind w:left="120"/>
        <w:jc w:val="center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 1244565)</w:t>
      </w:r>
    </w:p>
    <w:p w:rsidR="00F0333A" w:rsidRPr="002C3ACB" w:rsidRDefault="00F0333A">
      <w:pPr>
        <w:spacing w:after="0"/>
        <w:ind w:left="120"/>
        <w:jc w:val="center"/>
        <w:rPr>
          <w:lang w:val="ru-RU"/>
        </w:rPr>
      </w:pPr>
    </w:p>
    <w:p w:rsidR="00F0333A" w:rsidRPr="002C3ACB" w:rsidRDefault="002C3ACB">
      <w:pPr>
        <w:spacing w:after="0" w:line="408" w:lineRule="auto"/>
        <w:ind w:left="120"/>
        <w:jc w:val="center"/>
        <w:rPr>
          <w:lang w:val="ru-RU"/>
        </w:rPr>
      </w:pPr>
      <w:r w:rsidRPr="002C3AC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«Информатика» </w:t>
      </w:r>
      <w:r w:rsidRPr="002C3ACB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F0333A" w:rsidRDefault="002C3ACB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F0333A" w:rsidRDefault="00F0333A">
      <w:pPr>
        <w:spacing w:after="0"/>
        <w:ind w:left="120"/>
        <w:jc w:val="center"/>
      </w:pPr>
    </w:p>
    <w:p w:rsidR="00F0333A" w:rsidRDefault="00F0333A">
      <w:pPr>
        <w:spacing w:after="0"/>
        <w:ind w:left="120"/>
        <w:jc w:val="center"/>
      </w:pPr>
    </w:p>
    <w:p w:rsidR="00F0333A" w:rsidRDefault="00F0333A">
      <w:pPr>
        <w:spacing w:after="0"/>
        <w:ind w:left="120"/>
        <w:jc w:val="center"/>
      </w:pPr>
    </w:p>
    <w:p w:rsidR="00F0333A" w:rsidRDefault="00F0333A">
      <w:pPr>
        <w:spacing w:after="0"/>
        <w:ind w:left="120"/>
        <w:jc w:val="center"/>
      </w:pPr>
    </w:p>
    <w:p w:rsidR="00F0333A" w:rsidRDefault="00F0333A">
      <w:pPr>
        <w:spacing w:after="0"/>
        <w:ind w:left="120"/>
        <w:jc w:val="center"/>
      </w:pPr>
    </w:p>
    <w:p w:rsidR="00F0333A" w:rsidRDefault="00F0333A">
      <w:pPr>
        <w:spacing w:after="0"/>
        <w:ind w:left="120"/>
        <w:jc w:val="center"/>
      </w:pPr>
    </w:p>
    <w:p w:rsidR="00F0333A" w:rsidRDefault="00F0333A">
      <w:pPr>
        <w:spacing w:after="0"/>
        <w:ind w:left="120"/>
        <w:jc w:val="center"/>
      </w:pPr>
    </w:p>
    <w:p w:rsidR="00F0333A" w:rsidRDefault="00F0333A">
      <w:pPr>
        <w:spacing w:after="0"/>
        <w:ind w:left="120"/>
        <w:jc w:val="center"/>
      </w:pPr>
    </w:p>
    <w:p w:rsidR="00F0333A" w:rsidRDefault="00F0333A">
      <w:pPr>
        <w:spacing w:after="0"/>
        <w:ind w:left="120"/>
        <w:jc w:val="center"/>
      </w:pPr>
    </w:p>
    <w:p w:rsidR="00F0333A" w:rsidRDefault="00F0333A">
      <w:pPr>
        <w:spacing w:after="0"/>
        <w:ind w:left="120"/>
        <w:jc w:val="center"/>
      </w:pPr>
    </w:p>
    <w:p w:rsidR="00F0333A" w:rsidRDefault="00F0333A">
      <w:pPr>
        <w:spacing w:after="0"/>
        <w:ind w:left="120"/>
        <w:jc w:val="center"/>
      </w:pPr>
    </w:p>
    <w:p w:rsidR="00F0333A" w:rsidRDefault="00F0333A">
      <w:pPr>
        <w:spacing w:after="0"/>
        <w:ind w:left="120"/>
        <w:jc w:val="center"/>
      </w:pPr>
    </w:p>
    <w:p w:rsidR="00F0333A" w:rsidRDefault="002C3ACB" w:rsidP="002C3ACB">
      <w:pPr>
        <w:spacing w:after="0"/>
        <w:ind w:left="120"/>
        <w:jc w:val="center"/>
      </w:pPr>
      <w:bookmarkStart w:id="1" w:name="aa5b1ab4-1ac3-4a92-b585-5aabbfc8fde5"/>
      <w:proofErr w:type="spellStart"/>
      <w:r>
        <w:rPr>
          <w:rFonts w:ascii="Times New Roman" w:hAnsi="Times New Roman"/>
          <w:b/>
          <w:color w:val="000000"/>
          <w:sz w:val="28"/>
        </w:rPr>
        <w:t>Такучет</w:t>
      </w:r>
      <w:bookmarkEnd w:id="1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dca884f8-5612-45ab-9b28-a4c1c9ef6694"/>
      <w:r>
        <w:rPr>
          <w:rFonts w:ascii="Times New Roman" w:hAnsi="Times New Roman"/>
          <w:b/>
          <w:color w:val="000000"/>
          <w:sz w:val="28"/>
        </w:rPr>
        <w:t>2023</w:t>
      </w:r>
      <w:bookmarkEnd w:id="2"/>
    </w:p>
    <w:p w:rsidR="00F0333A" w:rsidRPr="002C3ACB" w:rsidRDefault="00F0333A">
      <w:pPr>
        <w:rPr>
          <w:lang w:val="ru-RU"/>
        </w:rPr>
        <w:sectPr w:rsidR="00F0333A" w:rsidRPr="002C3ACB">
          <w:pgSz w:w="11906" w:h="16383"/>
          <w:pgMar w:top="1134" w:right="850" w:bottom="1134" w:left="1701" w:header="720" w:footer="720" w:gutter="0"/>
          <w:cols w:space="720"/>
        </w:sectPr>
      </w:pPr>
    </w:p>
    <w:p w:rsidR="00F0333A" w:rsidRPr="002C3ACB" w:rsidRDefault="002C3ACB">
      <w:pPr>
        <w:spacing w:after="0" w:line="264" w:lineRule="auto"/>
        <w:ind w:left="120"/>
        <w:jc w:val="both"/>
        <w:rPr>
          <w:lang w:val="ru-RU"/>
        </w:rPr>
      </w:pPr>
      <w:bookmarkStart w:id="3" w:name="block-8899706"/>
      <w:bookmarkEnd w:id="0"/>
      <w:r w:rsidRPr="002C3A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333A" w:rsidRPr="002C3ACB" w:rsidRDefault="00F0333A">
      <w:pPr>
        <w:spacing w:after="0" w:line="264" w:lineRule="auto"/>
        <w:ind w:left="120"/>
        <w:jc w:val="both"/>
        <w:rPr>
          <w:lang w:val="ru-RU"/>
        </w:rPr>
      </w:pP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2C3ACB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2C3ACB">
        <w:rPr>
          <w:rFonts w:ascii="Times New Roman" w:hAnsi="Times New Roman"/>
          <w:color w:val="000000"/>
          <w:sz w:val="28"/>
          <w:lang w:val="ru-RU"/>
        </w:rPr>
        <w:t xml:space="preserve"> обучающихся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Программа по информатике оп</w:t>
      </w:r>
      <w:r w:rsidRPr="002C3ACB">
        <w:rPr>
          <w:rFonts w:ascii="Times New Roman" w:hAnsi="Times New Roman"/>
          <w:color w:val="000000"/>
          <w:sz w:val="28"/>
          <w:lang w:val="ru-RU"/>
        </w:rPr>
        <w:t>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</w:t>
      </w:r>
      <w:r w:rsidRPr="002C3ACB">
        <w:rPr>
          <w:rFonts w:ascii="Times New Roman" w:hAnsi="Times New Roman"/>
          <w:color w:val="000000"/>
          <w:sz w:val="28"/>
          <w:lang w:val="ru-RU"/>
        </w:rPr>
        <w:t>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</w:t>
      </w:r>
      <w:r w:rsidRPr="002C3ACB">
        <w:rPr>
          <w:rFonts w:ascii="Times New Roman" w:hAnsi="Times New Roman"/>
          <w:color w:val="000000"/>
          <w:sz w:val="28"/>
          <w:lang w:val="ru-RU"/>
        </w:rPr>
        <w:t>лины, изучающей закономерности протекания и возможности автоматизации информационных процессов в различных системах;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междисциплинарный характер </w:t>
      </w:r>
      <w:r w:rsidRPr="002C3ACB">
        <w:rPr>
          <w:rFonts w:ascii="Times New Roman" w:hAnsi="Times New Roman"/>
          <w:color w:val="000000"/>
          <w:sz w:val="28"/>
          <w:lang w:val="ru-RU"/>
        </w:rPr>
        <w:t>информатики и информационной деятельности.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</w:t>
      </w:r>
      <w:r w:rsidRPr="002C3ACB">
        <w:rPr>
          <w:rFonts w:ascii="Times New Roman" w:hAnsi="Times New Roman"/>
          <w:color w:val="000000"/>
          <w:sz w:val="28"/>
          <w:lang w:val="ru-RU"/>
        </w:rPr>
        <w:t>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В содержании учебного предмета «Информатика» выделяются </w:t>
      </w:r>
      <w:r w:rsidRPr="002C3ACB">
        <w:rPr>
          <w:rFonts w:ascii="Times New Roman" w:hAnsi="Times New Roman"/>
          <w:color w:val="000000"/>
          <w:sz w:val="28"/>
          <w:lang w:val="ru-RU"/>
        </w:rPr>
        <w:t>четыре тематических раздела.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2C3ACB">
        <w:rPr>
          <w:rFonts w:ascii="Times New Roman" w:hAnsi="Times New Roman"/>
          <w:color w:val="000000"/>
          <w:sz w:val="28"/>
          <w:lang w:val="ru-RU"/>
        </w:rPr>
        <w:t>интер</w:t>
      </w:r>
      <w:r w:rsidRPr="002C3ACB">
        <w:rPr>
          <w:rFonts w:ascii="Times New Roman" w:hAnsi="Times New Roman"/>
          <w:color w:val="000000"/>
          <w:sz w:val="28"/>
          <w:lang w:val="ru-RU"/>
        </w:rPr>
        <w:t>нет-сервисов</w:t>
      </w:r>
      <w:proofErr w:type="spellEnd"/>
      <w:proofErr w:type="gramEnd"/>
      <w:r w:rsidRPr="002C3ACB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2C3ACB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</w:t>
      </w:r>
      <w:r w:rsidRPr="002C3ACB">
        <w:rPr>
          <w:rFonts w:ascii="Times New Roman" w:hAnsi="Times New Roman"/>
          <w:color w:val="000000"/>
          <w:sz w:val="28"/>
          <w:lang w:val="ru-RU"/>
        </w:rPr>
        <w:t>я.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2C3ACB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2C3ACB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Результаты базового у</w:t>
      </w:r>
      <w:r w:rsidRPr="002C3ACB">
        <w:rPr>
          <w:rFonts w:ascii="Times New Roman" w:hAnsi="Times New Roman"/>
          <w:color w:val="000000"/>
          <w:sz w:val="28"/>
          <w:lang w:val="ru-RU"/>
        </w:rPr>
        <w:t>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понимание предмета, ключевых вопросов и основных сос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тавляющих элементов изучаемой предметной области; 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</w:t>
      </w:r>
      <w:r w:rsidRPr="002C3ACB">
        <w:rPr>
          <w:rFonts w:ascii="Times New Roman" w:hAnsi="Times New Roman"/>
          <w:color w:val="000000"/>
          <w:sz w:val="28"/>
          <w:lang w:val="ru-RU"/>
        </w:rPr>
        <w:t>нтов, типичных связей с другими областями знания.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</w:t>
      </w:r>
      <w:r w:rsidRPr="002C3ACB">
        <w:rPr>
          <w:rFonts w:ascii="Times New Roman" w:hAnsi="Times New Roman"/>
          <w:color w:val="000000"/>
          <w:sz w:val="28"/>
          <w:lang w:val="ru-RU"/>
        </w:rPr>
        <w:t>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3A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C3ACB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</w:t>
      </w:r>
      <w:r w:rsidRPr="002C3ACB">
        <w:rPr>
          <w:rFonts w:ascii="Times New Roman" w:hAnsi="Times New Roman"/>
          <w:color w:val="000000"/>
          <w:sz w:val="28"/>
          <w:lang w:val="ru-RU"/>
        </w:rPr>
        <w:t>ехнологий в современном обществе;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3A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C3ACB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3A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C3ACB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</w:t>
      </w:r>
      <w:r w:rsidRPr="002C3ACB">
        <w:rPr>
          <w:rFonts w:ascii="Times New Roman" w:hAnsi="Times New Roman"/>
          <w:color w:val="000000"/>
          <w:sz w:val="28"/>
          <w:lang w:val="ru-RU"/>
        </w:rPr>
        <w:t>ой ценностей, проверять на достоверность и обобщать информацию;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3A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C3ACB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2C3ACB">
        <w:rPr>
          <w:rFonts w:ascii="Times New Roman" w:hAnsi="Times New Roman"/>
          <w:color w:val="000000"/>
          <w:sz w:val="28"/>
          <w:lang w:val="ru-RU"/>
        </w:rPr>
        <w:lastRenderedPageBreak/>
        <w:t>эр</w:t>
      </w:r>
      <w:r w:rsidRPr="002C3ACB">
        <w:rPr>
          <w:rFonts w:ascii="Times New Roman" w:hAnsi="Times New Roman"/>
          <w:color w:val="000000"/>
          <w:sz w:val="28"/>
          <w:lang w:val="ru-RU"/>
        </w:rPr>
        <w:t>гономического, медицинского и физиологического контекстов информационных технологий;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</w:t>
      </w:r>
      <w:r w:rsidRPr="002C3ACB">
        <w:rPr>
          <w:rFonts w:ascii="Times New Roman" w:hAnsi="Times New Roman"/>
          <w:color w:val="000000"/>
          <w:sz w:val="28"/>
          <w:lang w:val="ru-RU"/>
        </w:rPr>
        <w:t>нение информации;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bookmarkStart w:id="4" w:name="6d191c0f-7a0e-48a8-b80d-063d85de251e"/>
      <w:r w:rsidRPr="002C3ACB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 в неделю), в 11 классе – 34 часа (1 час в неделю).</w:t>
      </w:r>
      <w:bookmarkEnd w:id="4"/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2C3ACB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2C3ACB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</w:t>
      </w:r>
      <w:r w:rsidRPr="002C3ACB">
        <w:rPr>
          <w:rFonts w:ascii="Times New Roman" w:hAnsi="Times New Roman"/>
          <w:color w:val="000000"/>
          <w:sz w:val="28"/>
          <w:lang w:val="ru-RU"/>
        </w:rPr>
        <w:t>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F0333A" w:rsidRPr="002C3ACB" w:rsidRDefault="00F0333A">
      <w:pPr>
        <w:rPr>
          <w:lang w:val="ru-RU"/>
        </w:rPr>
        <w:sectPr w:rsidR="00F0333A" w:rsidRPr="002C3ACB">
          <w:pgSz w:w="11906" w:h="16383"/>
          <w:pgMar w:top="1134" w:right="850" w:bottom="1134" w:left="1701" w:header="720" w:footer="720" w:gutter="0"/>
          <w:cols w:space="720"/>
        </w:sectPr>
      </w:pPr>
    </w:p>
    <w:p w:rsidR="00F0333A" w:rsidRPr="002C3ACB" w:rsidRDefault="002C3ACB">
      <w:pPr>
        <w:spacing w:after="0" w:line="264" w:lineRule="auto"/>
        <w:ind w:left="120"/>
        <w:jc w:val="both"/>
        <w:rPr>
          <w:lang w:val="ru-RU"/>
        </w:rPr>
      </w:pPr>
      <w:bookmarkStart w:id="5" w:name="block-8899702"/>
      <w:bookmarkEnd w:id="3"/>
      <w:r w:rsidRPr="002C3A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0333A" w:rsidRPr="002C3ACB" w:rsidRDefault="00F0333A">
      <w:pPr>
        <w:spacing w:after="0" w:line="264" w:lineRule="auto"/>
        <w:ind w:left="120"/>
        <w:jc w:val="both"/>
        <w:rPr>
          <w:lang w:val="ru-RU"/>
        </w:rPr>
      </w:pPr>
    </w:p>
    <w:p w:rsidR="00F0333A" w:rsidRPr="002C3ACB" w:rsidRDefault="002C3ACB">
      <w:pPr>
        <w:spacing w:after="0" w:line="264" w:lineRule="auto"/>
        <w:ind w:left="120"/>
        <w:jc w:val="both"/>
        <w:rPr>
          <w:lang w:val="ru-RU"/>
        </w:rPr>
      </w:pPr>
      <w:r w:rsidRPr="002C3AC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0333A" w:rsidRPr="002C3ACB" w:rsidRDefault="00F0333A">
      <w:pPr>
        <w:spacing w:after="0" w:line="264" w:lineRule="auto"/>
        <w:ind w:left="120"/>
        <w:jc w:val="both"/>
        <w:rPr>
          <w:lang w:val="ru-RU"/>
        </w:rPr>
      </w:pP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Требования техники безопасности и гигиены при работе с компьютерами </w:t>
      </w:r>
      <w:r w:rsidRPr="002C3ACB">
        <w:rPr>
          <w:rFonts w:ascii="Times New Roman" w:hAnsi="Times New Roman"/>
          <w:color w:val="000000"/>
          <w:sz w:val="28"/>
          <w:lang w:val="ru-RU"/>
        </w:rPr>
        <w:t>и другими компонентами цифрового окружения.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</w:t>
      </w:r>
      <w:r w:rsidRPr="002C3ACB">
        <w:rPr>
          <w:rFonts w:ascii="Times New Roman" w:hAnsi="Times New Roman"/>
          <w:color w:val="000000"/>
          <w:sz w:val="28"/>
          <w:lang w:val="ru-RU"/>
        </w:rPr>
        <w:t>истемы. Суперкомпьютеры. Микроконтроллеры. Роботизированные производства.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</w:t>
      </w:r>
      <w:r w:rsidRPr="002C3ACB">
        <w:rPr>
          <w:rFonts w:ascii="Times New Roman" w:hAnsi="Times New Roman"/>
          <w:color w:val="000000"/>
          <w:sz w:val="28"/>
          <w:lang w:val="ru-RU"/>
        </w:rPr>
        <w:t>м администрировании. Инсталляция и деинсталляция программного обеспечения.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2C3ACB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2C3ACB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Прикладные компьют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ерные программы для решения типовых задач по выбранной специализации. Системы автоматизированного проектирования. 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2C3ACB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2C3ACB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</w:t>
      </w:r>
      <w:r w:rsidRPr="002C3ACB">
        <w:rPr>
          <w:rFonts w:ascii="Times New Roman" w:hAnsi="Times New Roman"/>
          <w:color w:val="000000"/>
          <w:sz w:val="28"/>
          <w:lang w:val="ru-RU"/>
        </w:rPr>
        <w:t>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b/>
          <w:color w:val="000000"/>
          <w:sz w:val="28"/>
          <w:lang w:val="ru-RU"/>
        </w:rPr>
        <w:t>Теоретические основы</w:t>
      </w:r>
      <w:r w:rsidRPr="002C3ACB">
        <w:rPr>
          <w:rFonts w:ascii="Times New Roman" w:hAnsi="Times New Roman"/>
          <w:b/>
          <w:color w:val="000000"/>
          <w:sz w:val="28"/>
          <w:lang w:val="ru-RU"/>
        </w:rPr>
        <w:t xml:space="preserve"> информатики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2C3ACB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2C3ACB">
        <w:rPr>
          <w:rFonts w:ascii="Times New Roman" w:hAnsi="Times New Roman"/>
          <w:color w:val="000000"/>
          <w:sz w:val="28"/>
          <w:lang w:val="ru-RU"/>
        </w:rPr>
        <w:t>. Подходы к измерению информации. Сущность объёмного (алфавитного) подхода к измерению инфор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2C3ACB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2C3ACB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</w:t>
      </w:r>
      <w:r w:rsidRPr="002C3ACB">
        <w:rPr>
          <w:rFonts w:ascii="Times New Roman" w:hAnsi="Times New Roman"/>
          <w:color w:val="000000"/>
          <w:sz w:val="28"/>
          <w:lang w:val="ru-RU"/>
        </w:rPr>
        <w:t>щность содержательного (вероятностного) подхода к измерению информации, определение бита с позиции содержания сообщения.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</w:t>
      </w:r>
      <w:r w:rsidRPr="002C3ACB">
        <w:rPr>
          <w:rFonts w:ascii="Times New Roman" w:hAnsi="Times New Roman"/>
          <w:color w:val="000000"/>
          <w:sz w:val="28"/>
          <w:lang w:val="ru-RU"/>
        </w:rPr>
        <w:t>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в в окружающем мире. 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</w:t>
      </w:r>
      <w:r w:rsidRPr="002C3ACB">
        <w:rPr>
          <w:rFonts w:ascii="Times New Roman" w:hAnsi="Times New Roman"/>
          <w:color w:val="000000"/>
          <w:sz w:val="28"/>
          <w:lang w:val="ru-RU"/>
        </w:rPr>
        <w:t>нной записи числа: количество цифр в записи, признак делимости числа на основани</w:t>
      </w:r>
      <w:proofErr w:type="gramStart"/>
      <w:r w:rsidRPr="002C3ACB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2C3ACB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2C3AC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C3AC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C3ACB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2C3ACB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2C3ACB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2C3AC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C3AC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C3ACB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2C3ACB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2C3ACB">
        <w:rPr>
          <w:rFonts w:ascii="Times New Roman" w:hAnsi="Times New Roman"/>
          <w:color w:val="000000"/>
          <w:sz w:val="28"/>
          <w:lang w:val="ru-RU"/>
        </w:rPr>
        <w:t>. Алгоритм перевода целого ч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2C3AC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C3ACB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2C3ACB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Представление целых и вещественных чисел в памяти к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омпьютера. 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2C3ACB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</w:t>
      </w:r>
      <w:r w:rsidRPr="002C3ACB">
        <w:rPr>
          <w:rFonts w:ascii="Times New Roman" w:hAnsi="Times New Roman"/>
          <w:color w:val="000000"/>
          <w:sz w:val="28"/>
          <w:lang w:val="ru-RU"/>
        </w:rPr>
        <w:t>ри заданном разрешении и глубине кодирования цвета.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2C3ACB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</w:t>
      </w:r>
      <w:r w:rsidRPr="002C3ACB">
        <w:rPr>
          <w:rFonts w:ascii="Times New Roman" w:hAnsi="Times New Roman"/>
          <w:color w:val="000000"/>
          <w:sz w:val="28"/>
          <w:lang w:val="ru-RU"/>
        </w:rPr>
        <w:t>ких операций «дизъюнкция», «конъюнкция», «инверсия», «импликация», «</w:t>
      </w:r>
      <w:proofErr w:type="spellStart"/>
      <w:r w:rsidRPr="002C3ACB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2C3ACB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</w:t>
      </w:r>
      <w:r w:rsidRPr="002C3ACB">
        <w:rPr>
          <w:rFonts w:ascii="Times New Roman" w:hAnsi="Times New Roman"/>
          <w:color w:val="000000"/>
          <w:sz w:val="28"/>
          <w:lang w:val="ru-RU"/>
        </w:rPr>
        <w:t>х выражений. Логические операции и операции над множествами.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</w:t>
      </w:r>
      <w:r w:rsidRPr="002C3ACB">
        <w:rPr>
          <w:rFonts w:ascii="Times New Roman" w:hAnsi="Times New Roman"/>
          <w:color w:val="000000"/>
          <w:sz w:val="28"/>
          <w:lang w:val="ru-RU"/>
        </w:rPr>
        <w:t>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орфографии и грамматики. Сре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дства поиска и </w:t>
      </w:r>
      <w:proofErr w:type="spellStart"/>
      <w:r w:rsidRPr="002C3ACB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2C3ACB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ферат. Правила цитирования источников и оформления библиографических ссылок. Оформление списка литературы. 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</w:t>
      </w:r>
      <w:r w:rsidRPr="002C3ACB">
        <w:rPr>
          <w:rFonts w:ascii="Times New Roman" w:hAnsi="Times New Roman"/>
          <w:color w:val="000000"/>
          <w:sz w:val="28"/>
          <w:lang w:val="ru-RU"/>
        </w:rPr>
        <w:t>фический редактор. Обработка графических объектов. Растровая и векторная графика. Форматы графических файлов.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2C3ACB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2C3ACB">
        <w:rPr>
          <w:rFonts w:ascii="Times New Roman" w:hAnsi="Times New Roman"/>
          <w:color w:val="000000"/>
          <w:sz w:val="28"/>
          <w:lang w:val="ru-RU"/>
        </w:rPr>
        <w:t>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</w:t>
      </w:r>
      <w:proofErr w:type="spellStart"/>
      <w:r w:rsidRPr="002C3ACB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2C3A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C3ACB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2C3ACB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6" w:name="_Toc118725584"/>
      <w:bookmarkEnd w:id="6"/>
      <w:r w:rsidRPr="002C3ACB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F0333A" w:rsidRPr="002C3ACB" w:rsidRDefault="002C3ACB">
      <w:pPr>
        <w:spacing w:after="0" w:line="264" w:lineRule="auto"/>
        <w:ind w:left="120"/>
        <w:jc w:val="both"/>
        <w:rPr>
          <w:lang w:val="ru-RU"/>
        </w:rPr>
      </w:pPr>
      <w:r w:rsidRPr="002C3AC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0333A" w:rsidRPr="002C3ACB" w:rsidRDefault="00F0333A">
      <w:pPr>
        <w:spacing w:after="0" w:line="264" w:lineRule="auto"/>
        <w:ind w:left="120"/>
        <w:jc w:val="both"/>
        <w:rPr>
          <w:lang w:val="ru-RU"/>
        </w:rPr>
      </w:pP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</w:t>
      </w:r>
      <w:r w:rsidRPr="002C3ACB">
        <w:rPr>
          <w:rFonts w:ascii="Times New Roman" w:hAnsi="Times New Roman"/>
          <w:color w:val="000000"/>
          <w:sz w:val="28"/>
          <w:lang w:val="ru-RU"/>
        </w:rPr>
        <w:t>енты компьютерных сетей. Сетевые протоколы. Сеть Интернет. Адресация в сети Интернет. Система доменных имён.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3ACB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2C3AC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2C3ACB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2C3ACB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2C3ACB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2C3ACB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2C3ACB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2C3ACB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нных. 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2C3ACB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2C3ACB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2C3ACB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2C3ACB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</w:t>
      </w:r>
      <w:r w:rsidRPr="002C3ACB">
        <w:rPr>
          <w:rFonts w:ascii="Times New Roman" w:hAnsi="Times New Roman"/>
          <w:color w:val="000000"/>
          <w:sz w:val="28"/>
          <w:lang w:val="ru-RU"/>
        </w:rPr>
        <w:t>стиниц.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есурсы. 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нных информационных системах. Правовое обеспечение информационной </w:t>
      </w:r>
      <w:r w:rsidRPr="002C3ACB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</w:t>
      </w:r>
      <w:r w:rsidRPr="002C3ACB">
        <w:rPr>
          <w:rFonts w:ascii="Times New Roman" w:hAnsi="Times New Roman"/>
          <w:color w:val="000000"/>
          <w:sz w:val="28"/>
          <w:lang w:val="ru-RU"/>
        </w:rPr>
        <w:t>я культура.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</w:t>
      </w:r>
      <w:r w:rsidRPr="002C3ACB">
        <w:rPr>
          <w:rFonts w:ascii="Times New Roman" w:hAnsi="Times New Roman"/>
          <w:color w:val="000000"/>
          <w:sz w:val="28"/>
          <w:lang w:val="ru-RU"/>
        </w:rPr>
        <w:t>м. Графическое представление данных (схемы, таблицы, графики).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у вершинами ориентированного ациклического графа). 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Использование графов и </w:t>
      </w:r>
      <w:r w:rsidRPr="002C3ACB">
        <w:rPr>
          <w:rFonts w:ascii="Times New Roman" w:hAnsi="Times New Roman"/>
          <w:color w:val="000000"/>
          <w:sz w:val="28"/>
          <w:lang w:val="ru-RU"/>
        </w:rPr>
        <w:t>деревьев при описании объектов и процессов окружающего мира.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 может дать требуемый результат.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Ветвления. Составные </w:t>
      </w:r>
      <w:r w:rsidRPr="002C3ACB">
        <w:rPr>
          <w:rFonts w:ascii="Times New Roman" w:hAnsi="Times New Roman"/>
          <w:color w:val="000000"/>
          <w:sz w:val="28"/>
          <w:lang w:val="ru-RU"/>
        </w:rPr>
        <w:t>условия. Циклы с условием. Циклы по переменной. Использование таблиц трассировки.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</w:t>
      </w:r>
      <w:r w:rsidRPr="002C3ACB">
        <w:rPr>
          <w:rFonts w:ascii="Times New Roman" w:hAnsi="Times New Roman"/>
          <w:color w:val="000000"/>
          <w:sz w:val="28"/>
          <w:lang w:val="ru-RU"/>
        </w:rPr>
        <w:t>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lastRenderedPageBreak/>
        <w:t>О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бработка символьных данных. Встроенные функции языка программирования для обработки символьных строк. 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</w:t>
      </w:r>
      <w:r w:rsidRPr="002C3ACB">
        <w:rPr>
          <w:rFonts w:ascii="Times New Roman" w:hAnsi="Times New Roman"/>
          <w:color w:val="000000"/>
          <w:sz w:val="28"/>
          <w:lang w:val="ru-RU"/>
        </w:rPr>
        <w:t>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</w:t>
      </w:r>
      <w:r w:rsidRPr="002C3ACB">
        <w:rPr>
          <w:rFonts w:ascii="Times New Roman" w:hAnsi="Times New Roman"/>
          <w:color w:val="000000"/>
          <w:sz w:val="28"/>
          <w:lang w:val="ru-RU"/>
        </w:rPr>
        <w:t>тном порядке.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3ACB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2C3ACB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2C3ACB">
        <w:rPr>
          <w:rFonts w:ascii="Times New Roman" w:hAnsi="Times New Roman"/>
          <w:color w:val="000000"/>
          <w:sz w:val="28"/>
          <w:lang w:val="ru-RU"/>
        </w:rPr>
        <w:t>компьютерно-ма</w:t>
      </w:r>
      <w:r w:rsidRPr="002C3ACB">
        <w:rPr>
          <w:rFonts w:ascii="Times New Roman" w:hAnsi="Times New Roman"/>
          <w:color w:val="000000"/>
          <w:sz w:val="28"/>
          <w:lang w:val="ru-RU"/>
        </w:rPr>
        <w:t>тематического</w:t>
      </w:r>
      <w:proofErr w:type="spellEnd"/>
      <w:r w:rsidRPr="002C3ACB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2C3ACB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2C3ACB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2C3ACB">
        <w:rPr>
          <w:rFonts w:ascii="Times New Roman" w:hAnsi="Times New Roman"/>
          <w:color w:val="000000"/>
          <w:sz w:val="28"/>
          <w:lang w:val="ru-RU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2C3ACB">
        <w:rPr>
          <w:rFonts w:ascii="Times New Roman" w:hAnsi="Times New Roman"/>
          <w:color w:val="000000"/>
          <w:sz w:val="28"/>
          <w:lang w:val="ru-RU"/>
        </w:rPr>
        <w:t>.</w:t>
      </w:r>
    </w:p>
    <w:p w:rsidR="00F0333A" w:rsidRPr="002C3ACB" w:rsidRDefault="00F0333A">
      <w:pPr>
        <w:rPr>
          <w:lang w:val="ru-RU"/>
        </w:rPr>
        <w:sectPr w:rsidR="00F0333A" w:rsidRPr="002C3ACB">
          <w:pgSz w:w="11906" w:h="16383"/>
          <w:pgMar w:top="1134" w:right="850" w:bottom="1134" w:left="1701" w:header="720" w:footer="720" w:gutter="0"/>
          <w:cols w:space="720"/>
        </w:sectPr>
      </w:pPr>
    </w:p>
    <w:p w:rsidR="00F0333A" w:rsidRPr="002C3ACB" w:rsidRDefault="002C3ACB">
      <w:pPr>
        <w:spacing w:after="0" w:line="264" w:lineRule="auto"/>
        <w:ind w:left="120"/>
        <w:jc w:val="both"/>
        <w:rPr>
          <w:lang w:val="ru-RU"/>
        </w:rPr>
      </w:pPr>
      <w:bookmarkStart w:id="7" w:name="block-8899705"/>
      <w:bookmarkEnd w:id="5"/>
      <w:r w:rsidRPr="002C3A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F0333A" w:rsidRPr="002C3ACB" w:rsidRDefault="00F0333A">
      <w:pPr>
        <w:spacing w:after="0" w:line="264" w:lineRule="auto"/>
        <w:ind w:left="120"/>
        <w:jc w:val="both"/>
        <w:rPr>
          <w:lang w:val="ru-RU"/>
        </w:rPr>
      </w:pPr>
    </w:p>
    <w:p w:rsidR="00F0333A" w:rsidRPr="002C3ACB" w:rsidRDefault="002C3ACB">
      <w:pPr>
        <w:spacing w:after="0" w:line="264" w:lineRule="auto"/>
        <w:ind w:left="120"/>
        <w:jc w:val="both"/>
        <w:rPr>
          <w:lang w:val="ru-RU"/>
        </w:rPr>
      </w:pPr>
      <w:r w:rsidRPr="002C3A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333A" w:rsidRPr="002C3ACB" w:rsidRDefault="00F0333A">
      <w:pPr>
        <w:spacing w:after="0" w:line="264" w:lineRule="auto"/>
        <w:ind w:left="120"/>
        <w:jc w:val="both"/>
        <w:rPr>
          <w:lang w:val="ru-RU"/>
        </w:rPr>
      </w:pP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2C3AC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C3AC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</w:t>
      </w:r>
      <w:r w:rsidRPr="002C3ACB">
        <w:rPr>
          <w:rFonts w:ascii="Times New Roman" w:hAnsi="Times New Roman"/>
          <w:color w:val="000000"/>
          <w:sz w:val="28"/>
          <w:lang w:val="ru-RU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2C3ACB">
        <w:rPr>
          <w:rFonts w:ascii="Times New Roman" w:hAnsi="Times New Roman"/>
          <w:color w:val="000000"/>
          <w:sz w:val="28"/>
          <w:lang w:val="ru-RU"/>
        </w:rPr>
        <w:t>ьным признакам в виртуальном пространстве;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b/>
          <w:color w:val="000000"/>
          <w:sz w:val="28"/>
          <w:lang w:val="ru-RU"/>
        </w:rPr>
        <w:t>3) духовно-</w:t>
      </w:r>
      <w:r w:rsidRPr="002C3ACB">
        <w:rPr>
          <w:rFonts w:ascii="Times New Roman" w:hAnsi="Times New Roman"/>
          <w:b/>
          <w:color w:val="000000"/>
          <w:sz w:val="28"/>
          <w:lang w:val="ru-RU"/>
        </w:rPr>
        <w:t>нравственного воспитания: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3A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C3AC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b/>
          <w:color w:val="000000"/>
          <w:sz w:val="28"/>
          <w:lang w:val="ru-RU"/>
        </w:rPr>
        <w:t>4) эстетического в</w:t>
      </w:r>
      <w:r w:rsidRPr="002C3ACB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3A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C3ACB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2C3ACB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2C3ACB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2C3ACB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3ACB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2C3ACB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2C3AC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2C3ACB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граммы по информатике </w:t>
      </w:r>
      <w:proofErr w:type="gramStart"/>
      <w:r w:rsidRPr="002C3AC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C3ACB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2C3AC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C3ACB">
        <w:rPr>
          <w:rFonts w:ascii="Times New Roman" w:hAnsi="Times New Roman"/>
          <w:color w:val="000000"/>
          <w:sz w:val="28"/>
          <w:lang w:val="ru-RU"/>
        </w:rPr>
        <w:t>: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2C3ACB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C3AC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C3ACB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</w:t>
      </w:r>
      <w:r w:rsidRPr="002C3ACB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0333A" w:rsidRPr="002C3ACB" w:rsidRDefault="00F0333A">
      <w:pPr>
        <w:spacing w:after="0" w:line="264" w:lineRule="auto"/>
        <w:ind w:left="120"/>
        <w:jc w:val="both"/>
        <w:rPr>
          <w:lang w:val="ru-RU"/>
        </w:rPr>
      </w:pPr>
    </w:p>
    <w:p w:rsidR="00F0333A" w:rsidRPr="002C3ACB" w:rsidRDefault="002C3ACB">
      <w:pPr>
        <w:spacing w:after="0" w:line="264" w:lineRule="auto"/>
        <w:ind w:left="120"/>
        <w:jc w:val="both"/>
        <w:rPr>
          <w:lang w:val="ru-RU"/>
        </w:rPr>
      </w:pPr>
      <w:r w:rsidRPr="002C3ACB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2C3ACB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F0333A" w:rsidRPr="002C3ACB" w:rsidRDefault="00F0333A">
      <w:pPr>
        <w:spacing w:after="0" w:line="264" w:lineRule="auto"/>
        <w:ind w:left="120"/>
        <w:jc w:val="both"/>
        <w:rPr>
          <w:lang w:val="ru-RU"/>
        </w:rPr>
      </w:pP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2C3AC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C3ACB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F0333A" w:rsidRPr="002C3ACB" w:rsidRDefault="00F0333A">
      <w:pPr>
        <w:spacing w:after="0" w:line="264" w:lineRule="auto"/>
        <w:ind w:left="120"/>
        <w:jc w:val="both"/>
        <w:rPr>
          <w:lang w:val="ru-RU"/>
        </w:rPr>
      </w:pPr>
    </w:p>
    <w:p w:rsidR="00F0333A" w:rsidRPr="002C3ACB" w:rsidRDefault="002C3ACB">
      <w:pPr>
        <w:spacing w:after="0" w:line="264" w:lineRule="auto"/>
        <w:ind w:left="120"/>
        <w:jc w:val="both"/>
        <w:rPr>
          <w:lang w:val="ru-RU"/>
        </w:rPr>
      </w:pPr>
      <w:r w:rsidRPr="002C3AC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333A" w:rsidRPr="002C3ACB" w:rsidRDefault="00F0333A">
      <w:pPr>
        <w:spacing w:after="0" w:line="264" w:lineRule="auto"/>
        <w:ind w:left="120"/>
        <w:jc w:val="both"/>
        <w:rPr>
          <w:lang w:val="ru-RU"/>
        </w:rPr>
      </w:pP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2C3ACB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2C3ACB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 учебных ситуациях, в том числе при создании учебных и социальных проектов; 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</w:t>
      </w:r>
      <w:r w:rsidRPr="002C3ACB">
        <w:rPr>
          <w:rFonts w:ascii="Times New Roman" w:hAnsi="Times New Roman"/>
          <w:color w:val="000000"/>
          <w:sz w:val="28"/>
          <w:lang w:val="ru-RU"/>
        </w:rPr>
        <w:t>зненных ситуациях;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</w:t>
      </w:r>
      <w:r w:rsidRPr="002C3ACB">
        <w:rPr>
          <w:rFonts w:ascii="Times New Roman" w:hAnsi="Times New Roman"/>
          <w:color w:val="000000"/>
          <w:sz w:val="28"/>
          <w:lang w:val="ru-RU"/>
        </w:rPr>
        <w:t>результаты, критически оценивать их достоверность, прогнозировать изменение в новых условиях;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пе</w:t>
      </w:r>
      <w:r w:rsidRPr="002C3ACB">
        <w:rPr>
          <w:rFonts w:ascii="Times New Roman" w:hAnsi="Times New Roman"/>
          <w:color w:val="000000"/>
          <w:sz w:val="28"/>
          <w:lang w:val="ru-RU"/>
        </w:rPr>
        <w:t>реносить знания в познавательную и практическую области жизнедеятельности;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</w:t>
      </w:r>
      <w:r w:rsidRPr="002C3ACB">
        <w:rPr>
          <w:rFonts w:ascii="Times New Roman" w:hAnsi="Times New Roman"/>
          <w:color w:val="000000"/>
          <w:sz w:val="28"/>
          <w:lang w:val="ru-RU"/>
        </w:rPr>
        <w:t>ётом назначения информации и целевой аудитории, выбирая оптимальную форму представления и визуализации;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</w:t>
      </w:r>
      <w:r w:rsidRPr="002C3ACB">
        <w:rPr>
          <w:rFonts w:ascii="Times New Roman" w:hAnsi="Times New Roman"/>
          <w:color w:val="000000"/>
          <w:sz w:val="28"/>
          <w:lang w:val="ru-RU"/>
        </w:rPr>
        <w:t>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владеть навыками </w:t>
      </w:r>
      <w:r w:rsidRPr="002C3ACB">
        <w:rPr>
          <w:rFonts w:ascii="Times New Roman" w:hAnsi="Times New Roman"/>
          <w:color w:val="000000"/>
          <w:sz w:val="28"/>
          <w:lang w:val="ru-RU"/>
        </w:rPr>
        <w:t>распознавания и защиты информации, информационной безопасности личности.</w:t>
      </w:r>
    </w:p>
    <w:p w:rsidR="00F0333A" w:rsidRPr="002C3ACB" w:rsidRDefault="00F0333A">
      <w:pPr>
        <w:spacing w:after="0" w:line="264" w:lineRule="auto"/>
        <w:ind w:left="120"/>
        <w:jc w:val="both"/>
        <w:rPr>
          <w:lang w:val="ru-RU"/>
        </w:rPr>
      </w:pPr>
    </w:p>
    <w:p w:rsidR="00F0333A" w:rsidRPr="002C3ACB" w:rsidRDefault="002C3ACB">
      <w:pPr>
        <w:spacing w:after="0" w:line="264" w:lineRule="auto"/>
        <w:ind w:left="120"/>
        <w:jc w:val="both"/>
        <w:rPr>
          <w:lang w:val="ru-RU"/>
        </w:rPr>
      </w:pPr>
      <w:r w:rsidRPr="002C3AC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0333A" w:rsidRPr="002C3ACB" w:rsidRDefault="00F0333A">
      <w:pPr>
        <w:spacing w:after="0" w:line="264" w:lineRule="auto"/>
        <w:ind w:left="120"/>
        <w:jc w:val="both"/>
        <w:rPr>
          <w:lang w:val="ru-RU"/>
        </w:rPr>
      </w:pP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</w:t>
      </w:r>
      <w:r w:rsidRPr="002C3ACB">
        <w:rPr>
          <w:rFonts w:ascii="Times New Roman" w:hAnsi="Times New Roman"/>
          <w:color w:val="000000"/>
          <w:sz w:val="28"/>
          <w:lang w:val="ru-RU"/>
        </w:rPr>
        <w:t>знаков, распознавать предпосылки конфликтных ситуаций и уметь смягчать конфликты;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2C3AC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C3ACB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2C3AC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</w:t>
      </w:r>
      <w:r w:rsidRPr="002C3ACB">
        <w:rPr>
          <w:rFonts w:ascii="Times New Roman" w:hAnsi="Times New Roman"/>
          <w:color w:val="000000"/>
          <w:sz w:val="28"/>
          <w:lang w:val="ru-RU"/>
        </w:rPr>
        <w:t>о её достижению: составлять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предлагать новые про</w:t>
      </w:r>
      <w:r w:rsidRPr="002C3ACB">
        <w:rPr>
          <w:rFonts w:ascii="Times New Roman" w:hAnsi="Times New Roman"/>
          <w:color w:val="000000"/>
          <w:sz w:val="28"/>
          <w:lang w:val="ru-RU"/>
        </w:rPr>
        <w:t>екты, оценивать идеи с позиции новизны, оригинальности, практической значимости;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0333A" w:rsidRPr="002C3ACB" w:rsidRDefault="00F0333A">
      <w:pPr>
        <w:spacing w:after="0" w:line="264" w:lineRule="auto"/>
        <w:ind w:left="120"/>
        <w:jc w:val="both"/>
        <w:rPr>
          <w:lang w:val="ru-RU"/>
        </w:rPr>
      </w:pPr>
    </w:p>
    <w:p w:rsidR="00F0333A" w:rsidRPr="002C3ACB" w:rsidRDefault="002C3ACB">
      <w:pPr>
        <w:spacing w:after="0" w:line="264" w:lineRule="auto"/>
        <w:ind w:left="120"/>
        <w:jc w:val="both"/>
        <w:rPr>
          <w:lang w:val="ru-RU"/>
        </w:rPr>
      </w:pPr>
      <w:r w:rsidRPr="002C3A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0333A" w:rsidRPr="002C3ACB" w:rsidRDefault="00F0333A">
      <w:pPr>
        <w:spacing w:after="0" w:line="264" w:lineRule="auto"/>
        <w:ind w:left="120"/>
        <w:jc w:val="both"/>
        <w:rPr>
          <w:lang w:val="ru-RU"/>
        </w:rPr>
      </w:pP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C3ACB">
        <w:rPr>
          <w:rFonts w:ascii="Times New Roman" w:hAnsi="Times New Roman"/>
          <w:b/>
          <w:color w:val="000000"/>
          <w:sz w:val="28"/>
          <w:lang w:val="ru-RU"/>
        </w:rPr>
        <w:t xml:space="preserve"> самоорганизация: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</w:t>
      </w:r>
      <w:r w:rsidRPr="002C3ACB">
        <w:rPr>
          <w:rFonts w:ascii="Times New Roman" w:hAnsi="Times New Roman"/>
          <w:color w:val="000000"/>
          <w:sz w:val="28"/>
          <w:lang w:val="ru-RU"/>
        </w:rPr>
        <w:t>я ресурсов, собственных возможностей и предпочтений;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оценивать приобретённый опы</w:t>
      </w:r>
      <w:r w:rsidRPr="002C3ACB">
        <w:rPr>
          <w:rFonts w:ascii="Times New Roman" w:hAnsi="Times New Roman"/>
          <w:color w:val="000000"/>
          <w:sz w:val="28"/>
          <w:lang w:val="ru-RU"/>
        </w:rPr>
        <w:t>т;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результатов целям; 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2C3ACB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 принимать решения по их снижению;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</w:t>
      </w:r>
      <w:r w:rsidRPr="002C3ACB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0333A" w:rsidRPr="002C3ACB" w:rsidRDefault="00F0333A">
      <w:pPr>
        <w:spacing w:after="0" w:line="264" w:lineRule="auto"/>
        <w:ind w:left="120"/>
        <w:jc w:val="both"/>
        <w:rPr>
          <w:lang w:val="ru-RU"/>
        </w:rPr>
      </w:pPr>
    </w:p>
    <w:p w:rsidR="00F0333A" w:rsidRPr="002C3ACB" w:rsidRDefault="002C3ACB">
      <w:pPr>
        <w:spacing w:after="0" w:line="264" w:lineRule="auto"/>
        <w:ind w:left="120"/>
        <w:jc w:val="both"/>
        <w:rPr>
          <w:lang w:val="ru-RU"/>
        </w:rPr>
      </w:pPr>
      <w:r w:rsidRPr="002C3A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333A" w:rsidRPr="002C3ACB" w:rsidRDefault="00F0333A">
      <w:pPr>
        <w:spacing w:after="0" w:line="264" w:lineRule="auto"/>
        <w:ind w:left="120"/>
        <w:jc w:val="both"/>
        <w:rPr>
          <w:lang w:val="ru-RU"/>
        </w:rPr>
      </w:pP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C3ACB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</w:t>
      </w:r>
      <w:r w:rsidRPr="002C3ACB">
        <w:rPr>
          <w:rFonts w:ascii="Times New Roman" w:hAnsi="Times New Roman"/>
          <w:color w:val="000000"/>
          <w:sz w:val="28"/>
          <w:lang w:val="ru-RU"/>
        </w:rPr>
        <w:t>тные результаты: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 управления»;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2C3ACB">
        <w:rPr>
          <w:rFonts w:ascii="Times New Roman" w:hAnsi="Times New Roman"/>
          <w:color w:val="000000"/>
          <w:sz w:val="28"/>
          <w:lang w:val="ru-RU"/>
        </w:rPr>
        <w:t>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х задач по выбранной специализации; 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</w:t>
      </w:r>
      <w:r w:rsidRPr="002C3ACB">
        <w:rPr>
          <w:rFonts w:ascii="Times New Roman" w:hAnsi="Times New Roman"/>
          <w:color w:val="000000"/>
          <w:sz w:val="28"/>
          <w:lang w:val="ru-RU"/>
        </w:rPr>
        <w:t>ых в сети Интернет;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 однозначное декодирование сообщений (префиксные коды); 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</w:t>
      </w:r>
      <w:r w:rsidRPr="002C3ACB">
        <w:rPr>
          <w:rFonts w:ascii="Times New Roman" w:hAnsi="Times New Roman"/>
          <w:color w:val="000000"/>
          <w:sz w:val="28"/>
          <w:lang w:val="ru-RU"/>
        </w:rPr>
        <w:t>лгебры логики;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C3ACB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 обучающи</w:t>
      </w:r>
      <w:r w:rsidRPr="002C3ACB">
        <w:rPr>
          <w:rFonts w:ascii="Times New Roman" w:hAnsi="Times New Roman"/>
          <w:color w:val="000000"/>
          <w:sz w:val="28"/>
          <w:lang w:val="ru-RU"/>
        </w:rPr>
        <w:t>мися будут достигнуты следующие предметные результаты: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2C3ACB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2C3ACB">
        <w:rPr>
          <w:rFonts w:ascii="Times New Roman" w:hAnsi="Times New Roman"/>
          <w:color w:val="000000"/>
          <w:sz w:val="28"/>
          <w:lang w:val="ru-RU"/>
        </w:rPr>
        <w:t>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 методов и сре</w:t>
      </w:r>
      <w:proofErr w:type="gramStart"/>
      <w:r w:rsidRPr="002C3ACB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2C3ACB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</w:t>
      </w:r>
      <w:r w:rsidRPr="002C3ACB">
        <w:rPr>
          <w:rFonts w:ascii="Times New Roman" w:hAnsi="Times New Roman"/>
          <w:color w:val="000000"/>
          <w:sz w:val="28"/>
          <w:lang w:val="ru-RU"/>
        </w:rPr>
        <w:t>жду вершинами ориентированного ациклического графа;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C3ACB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2C3ACB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2C3ACB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</w:t>
      </w:r>
      <w:r w:rsidRPr="002C3ACB">
        <w:rPr>
          <w:rFonts w:ascii="Times New Roman" w:hAnsi="Times New Roman"/>
          <w:color w:val="000000"/>
          <w:sz w:val="28"/>
          <w:lang w:val="ru-RU"/>
        </w:rPr>
        <w:t>исходных данных, модифицировать готовые программы для</w:t>
      </w:r>
      <w:proofErr w:type="gramEnd"/>
      <w:r w:rsidRPr="002C3ACB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C3ACB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C3AC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C3ACB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</w:t>
      </w:r>
      <w:r w:rsidRPr="002C3ACB">
        <w:rPr>
          <w:rFonts w:ascii="Times New Roman" w:hAnsi="Times New Roman"/>
          <w:color w:val="000000"/>
          <w:sz w:val="28"/>
          <w:lang w:val="ru-RU"/>
        </w:rPr>
        <w:t>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2C3ACB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</w:t>
      </w:r>
      <w:r w:rsidRPr="002C3ACB">
        <w:rPr>
          <w:rFonts w:ascii="Times New Roman" w:hAnsi="Times New Roman"/>
          <w:color w:val="000000"/>
          <w:sz w:val="28"/>
          <w:lang w:val="ru-RU"/>
        </w:rPr>
        <w:t>ю), сортировку элементов массива;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C3ACB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</w:t>
      </w:r>
      <w:r w:rsidRPr="002C3ACB">
        <w:rPr>
          <w:rFonts w:ascii="Times New Roman" w:hAnsi="Times New Roman"/>
          <w:color w:val="000000"/>
          <w:sz w:val="28"/>
          <w:lang w:val="ru-RU"/>
        </w:rPr>
        <w:t>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2C3ACB">
        <w:rPr>
          <w:rFonts w:ascii="Times New Roman" w:hAnsi="Times New Roman"/>
          <w:color w:val="000000"/>
          <w:sz w:val="28"/>
          <w:lang w:val="ru-RU"/>
        </w:rPr>
        <w:t>компьютерно-математически</w:t>
      </w:r>
      <w:r w:rsidRPr="002C3ACB">
        <w:rPr>
          <w:rFonts w:ascii="Times New Roman" w:hAnsi="Times New Roman"/>
          <w:color w:val="000000"/>
          <w:sz w:val="28"/>
          <w:lang w:val="ru-RU"/>
        </w:rPr>
        <w:t>е</w:t>
      </w:r>
      <w:proofErr w:type="spellEnd"/>
      <w:r w:rsidRPr="002C3ACB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</w:t>
      </w:r>
      <w:r w:rsidRPr="002C3ACB">
        <w:rPr>
          <w:rFonts w:ascii="Times New Roman" w:hAnsi="Times New Roman"/>
          <w:color w:val="000000"/>
          <w:sz w:val="28"/>
          <w:lang w:val="ru-RU"/>
        </w:rPr>
        <w:t>виде;</w:t>
      </w:r>
    </w:p>
    <w:p w:rsidR="00F0333A" w:rsidRPr="002C3ACB" w:rsidRDefault="002C3ACB">
      <w:pPr>
        <w:spacing w:after="0" w:line="264" w:lineRule="auto"/>
        <w:ind w:firstLine="600"/>
        <w:jc w:val="both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</w:t>
      </w:r>
      <w:r w:rsidRPr="002C3ACB">
        <w:rPr>
          <w:rFonts w:ascii="Times New Roman" w:hAnsi="Times New Roman"/>
          <w:color w:val="000000"/>
          <w:sz w:val="28"/>
          <w:lang w:val="ru-RU"/>
        </w:rPr>
        <w:t>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F0333A" w:rsidRPr="002C3ACB" w:rsidRDefault="00F0333A">
      <w:pPr>
        <w:rPr>
          <w:lang w:val="ru-RU"/>
        </w:rPr>
        <w:sectPr w:rsidR="00F0333A" w:rsidRPr="002C3ACB">
          <w:pgSz w:w="11906" w:h="16383"/>
          <w:pgMar w:top="1134" w:right="850" w:bottom="1134" w:left="1701" w:header="720" w:footer="720" w:gutter="0"/>
          <w:cols w:space="720"/>
        </w:sectPr>
      </w:pPr>
    </w:p>
    <w:p w:rsidR="00F0333A" w:rsidRDefault="002C3ACB">
      <w:pPr>
        <w:spacing w:after="0"/>
        <w:ind w:left="120"/>
      </w:pPr>
      <w:bookmarkStart w:id="8" w:name="block-8899703"/>
      <w:bookmarkEnd w:id="7"/>
      <w:r w:rsidRPr="002C3A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333A" w:rsidRDefault="002C3A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F0333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333A" w:rsidRDefault="00F033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33A" w:rsidRDefault="00F033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33A" w:rsidRDefault="00F0333A">
            <w:pPr>
              <w:spacing w:after="0"/>
              <w:ind w:left="135"/>
            </w:pPr>
          </w:p>
        </w:tc>
      </w:tr>
      <w:tr w:rsidR="00F033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333A" w:rsidRDefault="00F03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333A" w:rsidRDefault="00F0333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33A" w:rsidRDefault="00F0333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33A" w:rsidRDefault="00F0333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33A" w:rsidRDefault="00F033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333A" w:rsidRDefault="00F0333A"/>
        </w:tc>
      </w:tr>
      <w:tr w:rsidR="00F03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033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333A" w:rsidRPr="002C3ACB" w:rsidRDefault="002C3ACB">
            <w:pPr>
              <w:spacing w:after="0"/>
              <w:ind w:left="135"/>
              <w:rPr>
                <w:lang w:val="ru-RU"/>
              </w:rPr>
            </w:pPr>
            <w:r w:rsidRPr="002C3AC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  <w:jc w:val="center"/>
            </w:pPr>
            <w:r w:rsidRPr="002C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333A" w:rsidRDefault="00F033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333A" w:rsidRDefault="00F033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333A" w:rsidRDefault="00F0333A">
            <w:pPr>
              <w:spacing w:after="0"/>
              <w:ind w:left="135"/>
            </w:pPr>
          </w:p>
        </w:tc>
      </w:tr>
      <w:tr w:rsidR="00F03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333A" w:rsidRDefault="00F0333A"/>
        </w:tc>
      </w:tr>
      <w:tr w:rsidR="00F03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033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333A" w:rsidRDefault="00F033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333A" w:rsidRDefault="00F033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333A" w:rsidRDefault="00F0333A">
            <w:pPr>
              <w:spacing w:after="0"/>
              <w:ind w:left="135"/>
            </w:pPr>
          </w:p>
        </w:tc>
      </w:tr>
      <w:tr w:rsidR="00F033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333A" w:rsidRDefault="00F033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333A" w:rsidRDefault="00F033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333A" w:rsidRDefault="00F0333A">
            <w:pPr>
              <w:spacing w:after="0"/>
              <w:ind w:left="135"/>
            </w:pPr>
          </w:p>
        </w:tc>
      </w:tr>
      <w:tr w:rsidR="00F033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333A" w:rsidRDefault="00F033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333A" w:rsidRDefault="00F0333A">
            <w:pPr>
              <w:spacing w:after="0"/>
              <w:ind w:left="135"/>
            </w:pPr>
          </w:p>
        </w:tc>
      </w:tr>
      <w:tr w:rsidR="00F03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333A" w:rsidRDefault="00F0333A"/>
        </w:tc>
      </w:tr>
      <w:tr w:rsidR="00F03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0333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333A" w:rsidRPr="002C3ACB" w:rsidRDefault="002C3ACB">
            <w:pPr>
              <w:spacing w:after="0"/>
              <w:ind w:left="135"/>
              <w:rPr>
                <w:lang w:val="ru-RU"/>
              </w:rPr>
            </w:pPr>
            <w:r w:rsidRPr="002C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2C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обработки текстовой, графической и </w:t>
            </w:r>
            <w:proofErr w:type="spellStart"/>
            <w:r w:rsidRPr="002C3ACB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2C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  <w:jc w:val="center"/>
            </w:pPr>
            <w:r w:rsidRPr="002C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333A" w:rsidRDefault="00F033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333A" w:rsidRDefault="00F0333A">
            <w:pPr>
              <w:spacing w:after="0"/>
              <w:ind w:left="135"/>
            </w:pPr>
          </w:p>
        </w:tc>
      </w:tr>
      <w:tr w:rsidR="00F03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333A" w:rsidRDefault="00F0333A"/>
        </w:tc>
      </w:tr>
      <w:tr w:rsidR="00F03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333A" w:rsidRPr="002C3ACB" w:rsidRDefault="002C3ACB">
            <w:pPr>
              <w:spacing w:after="0"/>
              <w:ind w:left="135"/>
              <w:rPr>
                <w:lang w:val="ru-RU"/>
              </w:rPr>
            </w:pPr>
            <w:r w:rsidRPr="002C3A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  <w:jc w:val="center"/>
            </w:pPr>
            <w:r w:rsidRPr="002C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0333A" w:rsidRDefault="00F0333A"/>
        </w:tc>
      </w:tr>
    </w:tbl>
    <w:p w:rsidR="00F0333A" w:rsidRDefault="00F0333A">
      <w:pPr>
        <w:sectPr w:rsidR="00F03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333A" w:rsidRDefault="002C3A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F0333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333A" w:rsidRDefault="00F0333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33A" w:rsidRDefault="00F033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33A" w:rsidRDefault="00F0333A">
            <w:pPr>
              <w:spacing w:after="0"/>
              <w:ind w:left="135"/>
            </w:pPr>
          </w:p>
        </w:tc>
      </w:tr>
      <w:tr w:rsidR="00F033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333A" w:rsidRDefault="00F03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333A" w:rsidRDefault="00F0333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33A" w:rsidRDefault="00F0333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33A" w:rsidRDefault="00F0333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33A" w:rsidRDefault="00F033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333A" w:rsidRDefault="00F0333A"/>
        </w:tc>
      </w:tr>
      <w:tr w:rsidR="00F03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0333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0333A" w:rsidRDefault="00F033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0333A" w:rsidRDefault="00F033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0333A" w:rsidRDefault="00F0333A">
            <w:pPr>
              <w:spacing w:after="0"/>
              <w:ind w:left="135"/>
            </w:pPr>
          </w:p>
        </w:tc>
      </w:tr>
      <w:tr w:rsidR="00F0333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0333A" w:rsidRDefault="00F033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0333A" w:rsidRDefault="00F033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0333A" w:rsidRDefault="00F0333A">
            <w:pPr>
              <w:spacing w:after="0"/>
              <w:ind w:left="135"/>
            </w:pPr>
          </w:p>
        </w:tc>
      </w:tr>
      <w:tr w:rsidR="00F03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333A" w:rsidRDefault="00F0333A"/>
        </w:tc>
      </w:tr>
      <w:tr w:rsidR="00F03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0333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0333A" w:rsidRDefault="00F033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0333A" w:rsidRDefault="00F0333A">
            <w:pPr>
              <w:spacing w:after="0"/>
              <w:ind w:left="135"/>
            </w:pPr>
          </w:p>
        </w:tc>
      </w:tr>
      <w:tr w:rsidR="00F03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333A" w:rsidRDefault="00F0333A"/>
        </w:tc>
      </w:tr>
      <w:tr w:rsidR="00F03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0333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0333A" w:rsidRDefault="00F033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0333A" w:rsidRDefault="00F0333A">
            <w:pPr>
              <w:spacing w:after="0"/>
              <w:ind w:left="135"/>
            </w:pPr>
          </w:p>
        </w:tc>
      </w:tr>
      <w:tr w:rsidR="00F03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333A" w:rsidRDefault="00F0333A"/>
        </w:tc>
      </w:tr>
      <w:tr w:rsidR="00F03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0333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0333A" w:rsidRDefault="00F033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0333A" w:rsidRDefault="00F033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0333A" w:rsidRDefault="00F0333A">
            <w:pPr>
              <w:spacing w:after="0"/>
              <w:ind w:left="135"/>
            </w:pPr>
          </w:p>
        </w:tc>
      </w:tr>
      <w:tr w:rsidR="00F0333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0333A" w:rsidRDefault="00F033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0333A" w:rsidRDefault="00F033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0333A" w:rsidRDefault="00F0333A">
            <w:pPr>
              <w:spacing w:after="0"/>
              <w:ind w:left="135"/>
            </w:pPr>
          </w:p>
        </w:tc>
      </w:tr>
      <w:tr w:rsidR="00F0333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0333A" w:rsidRDefault="00F033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0333A" w:rsidRDefault="00F033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0333A" w:rsidRDefault="00F0333A">
            <w:pPr>
              <w:spacing w:after="0"/>
              <w:ind w:left="135"/>
            </w:pPr>
          </w:p>
        </w:tc>
      </w:tr>
      <w:tr w:rsidR="00F03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333A" w:rsidRDefault="00F0333A"/>
        </w:tc>
      </w:tr>
      <w:tr w:rsidR="00F03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333A" w:rsidRPr="002C3ACB" w:rsidRDefault="002C3ACB">
            <w:pPr>
              <w:spacing w:after="0"/>
              <w:ind w:left="135"/>
              <w:rPr>
                <w:lang w:val="ru-RU"/>
              </w:rPr>
            </w:pPr>
            <w:r w:rsidRPr="002C3A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  <w:jc w:val="center"/>
            </w:pPr>
            <w:r w:rsidRPr="002C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0333A" w:rsidRDefault="002C3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0333A" w:rsidRDefault="00F0333A"/>
        </w:tc>
      </w:tr>
    </w:tbl>
    <w:p w:rsidR="00F0333A" w:rsidRDefault="00F0333A">
      <w:pPr>
        <w:sectPr w:rsidR="00F03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333A" w:rsidRPr="002C3ACB" w:rsidRDefault="002C3ACB">
      <w:pPr>
        <w:spacing w:after="0"/>
        <w:ind w:left="120"/>
        <w:rPr>
          <w:lang w:val="ru-RU"/>
        </w:rPr>
      </w:pPr>
      <w:bookmarkStart w:id="9" w:name="block-8899704"/>
      <w:bookmarkEnd w:id="8"/>
      <w:r w:rsidRPr="002C3AC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0333A" w:rsidRDefault="002C3A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333A" w:rsidRPr="002C3ACB" w:rsidRDefault="002C3ACB">
      <w:pPr>
        <w:spacing w:after="0" w:line="480" w:lineRule="auto"/>
        <w:ind w:left="120"/>
        <w:rPr>
          <w:lang w:val="ru-RU"/>
        </w:rPr>
      </w:pPr>
      <w:r w:rsidRPr="002C3ACB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Семакин И.Г., </w:t>
      </w:r>
      <w:proofErr w:type="spellStart"/>
      <w:r w:rsidRPr="002C3ACB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2C3ACB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ответственностью «БИНОМ. Лаборатория знаний»; Акционерное </w:t>
      </w:r>
      <w:r w:rsidRPr="002C3ACB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r w:rsidRPr="002C3ACB">
        <w:rPr>
          <w:sz w:val="28"/>
          <w:lang w:val="ru-RU"/>
        </w:rPr>
        <w:br/>
      </w:r>
      <w:bookmarkStart w:id="10" w:name="1b9c5cdb-18be-47f9-a030-9274be780126"/>
      <w:r w:rsidRPr="002C3ACB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Семакин И.Г., </w:t>
      </w:r>
      <w:proofErr w:type="spellStart"/>
      <w:r w:rsidRPr="002C3ACB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2C3ACB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bookmarkEnd w:id="10"/>
    </w:p>
    <w:p w:rsidR="00F0333A" w:rsidRPr="002C3ACB" w:rsidRDefault="00F0333A">
      <w:pPr>
        <w:spacing w:after="0" w:line="480" w:lineRule="auto"/>
        <w:ind w:left="120"/>
        <w:rPr>
          <w:lang w:val="ru-RU"/>
        </w:rPr>
      </w:pPr>
    </w:p>
    <w:p w:rsidR="00F0333A" w:rsidRPr="002C3ACB" w:rsidRDefault="00F0333A">
      <w:pPr>
        <w:spacing w:after="0"/>
        <w:ind w:left="120"/>
        <w:rPr>
          <w:lang w:val="ru-RU"/>
        </w:rPr>
      </w:pPr>
    </w:p>
    <w:p w:rsidR="00F0333A" w:rsidRPr="002C3ACB" w:rsidRDefault="002C3ACB">
      <w:pPr>
        <w:spacing w:after="0" w:line="480" w:lineRule="auto"/>
        <w:ind w:left="120"/>
        <w:rPr>
          <w:lang w:val="ru-RU"/>
        </w:rPr>
      </w:pPr>
      <w:r w:rsidRPr="002C3A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</w:t>
      </w:r>
      <w:r w:rsidRPr="002C3ACB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F0333A" w:rsidRPr="002C3ACB" w:rsidRDefault="00F0333A">
      <w:pPr>
        <w:spacing w:after="0" w:line="480" w:lineRule="auto"/>
        <w:ind w:left="120"/>
        <w:rPr>
          <w:lang w:val="ru-RU"/>
        </w:rPr>
      </w:pPr>
    </w:p>
    <w:p w:rsidR="00F0333A" w:rsidRPr="002C3ACB" w:rsidRDefault="00F0333A">
      <w:pPr>
        <w:spacing w:after="0"/>
        <w:ind w:left="120"/>
        <w:rPr>
          <w:lang w:val="ru-RU"/>
        </w:rPr>
      </w:pPr>
    </w:p>
    <w:p w:rsidR="00F0333A" w:rsidRPr="002C3ACB" w:rsidRDefault="002C3ACB">
      <w:pPr>
        <w:spacing w:after="0" w:line="480" w:lineRule="auto"/>
        <w:ind w:left="120"/>
        <w:rPr>
          <w:lang w:val="ru-RU"/>
        </w:rPr>
      </w:pPr>
      <w:r w:rsidRPr="002C3A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9"/>
    <w:p w:rsidR="00F0333A" w:rsidRPr="002C3ACB" w:rsidRDefault="00F0333A">
      <w:pPr>
        <w:spacing w:after="0" w:line="480" w:lineRule="auto"/>
        <w:ind w:left="120"/>
        <w:rPr>
          <w:lang w:val="ru-RU"/>
        </w:rPr>
      </w:pPr>
    </w:p>
    <w:sectPr w:rsidR="00F0333A" w:rsidRPr="002C3ACB" w:rsidSect="00F033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33A"/>
    <w:rsid w:val="002C3ACB"/>
    <w:rsid w:val="00F0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0333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3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5076</Words>
  <Characters>28935</Characters>
  <Application>Microsoft Office Word</Application>
  <DocSecurity>0</DocSecurity>
  <Lines>241</Lines>
  <Paragraphs>67</Paragraphs>
  <ScaleCrop>false</ScaleCrop>
  <Company>Microsoft</Company>
  <LinksUpToDate>false</LinksUpToDate>
  <CharactersWithSpaces>33944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2023-09-22T06:49:00Z</dcterms:created>
  <dcterms:modified xsi:type="dcterms:W3CDTF">2023-09-22T06:49:00Z</dcterms:modified>
</cp:coreProperties>
</file>